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3D" w:rsidRPr="00D77F92" w:rsidRDefault="00C95C3D" w:rsidP="00C95C3D">
      <w:pPr>
        <w:pStyle w:val="a3"/>
        <w:tabs>
          <w:tab w:val="center" w:pos="4535"/>
        </w:tabs>
        <w:jc w:val="center"/>
        <w:rPr>
          <w:rFonts w:ascii="方正小标宋_GBK" w:eastAsia="方正小标宋_GBK" w:hAnsi="文星简美黑" w:hint="default"/>
          <w:color w:val="FF0000"/>
          <w:spacing w:val="-54"/>
          <w:w w:val="33"/>
          <w:sz w:val="180"/>
          <w:szCs w:val="180"/>
        </w:rPr>
      </w:pPr>
      <w:r w:rsidRPr="00D77F92">
        <w:rPr>
          <w:rFonts w:ascii="方正小标宋_GBK" w:eastAsia="方正小标宋_GBK" w:hAnsi="文星简美黑"/>
          <w:color w:val="FF0000"/>
          <w:spacing w:val="-54"/>
          <w:w w:val="33"/>
          <w:sz w:val="180"/>
          <w:szCs w:val="180"/>
        </w:rPr>
        <w:t>青岛市市北区爱国卫生运动委员会文件</w:t>
      </w:r>
    </w:p>
    <w:p w:rsidR="00C95C3D" w:rsidRDefault="00C95C3D" w:rsidP="00C95C3D">
      <w:pPr>
        <w:jc w:val="center"/>
        <w:rPr>
          <w:rFonts w:ascii="仿宋_GB2312"/>
          <w:szCs w:val="32"/>
        </w:rPr>
      </w:pPr>
    </w:p>
    <w:p w:rsidR="00C95C3D" w:rsidRPr="00321312" w:rsidRDefault="006232E3" w:rsidP="00C95C3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pict>
          <v:line id="_x0000_s1028" style="position:absolute;left:0;text-align:left;z-index:251663360" from="-9pt,29.65pt" to="454.45pt,29.65pt" wrapcoords="-35 0 -35 0 21635 0 21635 0 -35 0" strokecolor="red">
            <w10:wrap type="tight"/>
          </v:line>
        </w:pict>
      </w:r>
      <w:proofErr w:type="gramStart"/>
      <w:r w:rsidR="00C95C3D" w:rsidRPr="00321312">
        <w:rPr>
          <w:rFonts w:ascii="仿宋_GB2312" w:eastAsia="仿宋_GB2312" w:hint="eastAsia"/>
          <w:sz w:val="32"/>
          <w:szCs w:val="32"/>
        </w:rPr>
        <w:t>青北爱</w:t>
      </w:r>
      <w:proofErr w:type="gramEnd"/>
      <w:r w:rsidR="00C95C3D" w:rsidRPr="00321312">
        <w:rPr>
          <w:rFonts w:ascii="仿宋_GB2312" w:eastAsia="仿宋_GB2312" w:hint="eastAsia"/>
          <w:sz w:val="32"/>
          <w:szCs w:val="32"/>
        </w:rPr>
        <w:t>卫发〔</w:t>
      </w:r>
      <w:r w:rsidR="00C95C3D">
        <w:rPr>
          <w:rFonts w:ascii="仿宋_GB2312" w:eastAsia="仿宋_GB2312" w:hint="eastAsia"/>
          <w:sz w:val="32"/>
          <w:szCs w:val="32"/>
        </w:rPr>
        <w:t>2015</w:t>
      </w:r>
      <w:r w:rsidR="00C95C3D" w:rsidRPr="00321312">
        <w:rPr>
          <w:rFonts w:ascii="仿宋_GB2312" w:eastAsia="仿宋_GB2312" w:hint="eastAsia"/>
          <w:sz w:val="32"/>
          <w:szCs w:val="32"/>
        </w:rPr>
        <w:t>〕</w:t>
      </w:r>
      <w:r w:rsidR="00852DF0">
        <w:rPr>
          <w:rFonts w:ascii="仿宋_GB2312" w:eastAsia="仿宋_GB2312" w:hint="eastAsia"/>
          <w:sz w:val="32"/>
          <w:szCs w:val="32"/>
        </w:rPr>
        <w:t>8</w:t>
      </w:r>
      <w:r w:rsidR="00C95C3D" w:rsidRPr="00321312">
        <w:rPr>
          <w:rFonts w:ascii="仿宋_GB2312" w:eastAsia="仿宋_GB2312" w:hint="eastAsia"/>
          <w:sz w:val="32"/>
          <w:szCs w:val="32"/>
        </w:rPr>
        <w:t>号</w:t>
      </w:r>
    </w:p>
    <w:p w:rsidR="00C95C3D" w:rsidRDefault="00C95C3D" w:rsidP="00444586">
      <w:pPr>
        <w:pStyle w:val="a3"/>
        <w:tabs>
          <w:tab w:val="left" w:pos="0"/>
          <w:tab w:val="left" w:pos="105"/>
        </w:tabs>
        <w:spacing w:line="560" w:lineRule="exact"/>
        <w:jc w:val="center"/>
        <w:rPr>
          <w:rFonts w:ascii="方正小标宋_GBK" w:eastAsia="方正小标宋_GBK" w:hAnsi="宋体" w:hint="default"/>
          <w:color w:val="000000"/>
          <w:sz w:val="44"/>
          <w:szCs w:val="44"/>
        </w:rPr>
      </w:pPr>
    </w:p>
    <w:p w:rsidR="00444586" w:rsidRPr="00B7636E" w:rsidRDefault="00444586" w:rsidP="00444586">
      <w:pPr>
        <w:pStyle w:val="a3"/>
        <w:tabs>
          <w:tab w:val="left" w:pos="0"/>
          <w:tab w:val="left" w:pos="105"/>
        </w:tabs>
        <w:spacing w:line="560" w:lineRule="exact"/>
        <w:jc w:val="center"/>
        <w:rPr>
          <w:rFonts w:ascii="方正小标宋_GBK" w:eastAsia="方正小标宋_GBK" w:hAnsi="宋体" w:hint="default"/>
          <w:color w:val="000000"/>
          <w:sz w:val="44"/>
          <w:szCs w:val="44"/>
        </w:rPr>
      </w:pPr>
      <w:r w:rsidRPr="00B7636E">
        <w:rPr>
          <w:rFonts w:ascii="方正小标宋_GBK" w:eastAsia="方正小标宋_GBK" w:hAnsi="宋体"/>
          <w:color w:val="000000"/>
          <w:sz w:val="44"/>
          <w:szCs w:val="44"/>
        </w:rPr>
        <w:t>关于</w:t>
      </w:r>
      <w:r w:rsidR="00C95C3D">
        <w:rPr>
          <w:rFonts w:ascii="方正小标宋_GBK" w:eastAsia="方正小标宋_GBK" w:hAnsi="宋体"/>
          <w:color w:val="000000"/>
          <w:sz w:val="44"/>
          <w:szCs w:val="44"/>
        </w:rPr>
        <w:t>全区</w:t>
      </w:r>
      <w:r w:rsidRPr="00B7636E">
        <w:rPr>
          <w:rFonts w:ascii="方正小标宋_GBK" w:eastAsia="方正小标宋_GBK" w:hAnsi="宋体"/>
          <w:color w:val="000000"/>
          <w:sz w:val="44"/>
          <w:szCs w:val="44"/>
        </w:rPr>
        <w:t>开展春季集中灭鼠活动的通知</w:t>
      </w:r>
    </w:p>
    <w:p w:rsidR="00444586" w:rsidRDefault="00444586" w:rsidP="00444586">
      <w:pPr>
        <w:pStyle w:val="a3"/>
        <w:tabs>
          <w:tab w:val="left" w:pos="0"/>
          <w:tab w:val="left" w:pos="105"/>
        </w:tabs>
        <w:spacing w:line="560" w:lineRule="exact"/>
        <w:rPr>
          <w:rFonts w:ascii="仿宋_GB2312" w:hAnsi="宋体" w:hint="default"/>
          <w:color w:val="000000"/>
          <w:sz w:val="32"/>
          <w:szCs w:val="32"/>
        </w:rPr>
      </w:pPr>
    </w:p>
    <w:p w:rsidR="00C95C3D" w:rsidRDefault="00C95C3D" w:rsidP="00EB1880">
      <w:pPr>
        <w:pStyle w:val="a3"/>
        <w:tabs>
          <w:tab w:val="left" w:pos="0"/>
          <w:tab w:val="left" w:pos="105"/>
        </w:tabs>
        <w:spacing w:line="560" w:lineRule="exact"/>
        <w:rPr>
          <w:rFonts w:ascii="仿宋_GB2312" w:hAnsi="仿宋_GB2312" w:hint="default"/>
          <w:sz w:val="32"/>
        </w:rPr>
      </w:pPr>
      <w:r>
        <w:rPr>
          <w:rFonts w:ascii="仿宋_GB2312" w:hAnsi="仿宋_GB2312"/>
          <w:sz w:val="32"/>
        </w:rPr>
        <w:t>各街道办事处、机关各部门、驻区各单位、驻区各部队：</w:t>
      </w:r>
    </w:p>
    <w:p w:rsidR="00444586" w:rsidRPr="00F7724E" w:rsidRDefault="00444586" w:rsidP="00EB1880">
      <w:pPr>
        <w:pStyle w:val="a3"/>
        <w:tabs>
          <w:tab w:val="left" w:pos="0"/>
          <w:tab w:val="left" w:pos="105"/>
        </w:tabs>
        <w:spacing w:line="560" w:lineRule="exact"/>
        <w:ind w:firstLineChars="200" w:firstLine="640"/>
        <w:rPr>
          <w:rFonts w:ascii="仿宋_GB2312" w:hint="default"/>
          <w:color w:val="000000"/>
          <w:sz w:val="32"/>
          <w:szCs w:val="32"/>
        </w:rPr>
      </w:pPr>
      <w:r w:rsidRPr="00F7724E">
        <w:rPr>
          <w:rFonts w:ascii="仿宋_GB2312"/>
          <w:color w:val="000000"/>
          <w:sz w:val="32"/>
          <w:szCs w:val="32"/>
        </w:rPr>
        <w:t>为巩</w:t>
      </w:r>
      <w:r w:rsidR="00DE4C33">
        <w:rPr>
          <w:rFonts w:ascii="仿宋_GB2312"/>
          <w:color w:val="000000"/>
          <w:sz w:val="32"/>
          <w:szCs w:val="32"/>
        </w:rPr>
        <w:t>固</w:t>
      </w:r>
      <w:r>
        <w:rPr>
          <w:rFonts w:ascii="仿宋_GB2312"/>
          <w:color w:val="000000"/>
          <w:sz w:val="32"/>
          <w:szCs w:val="32"/>
        </w:rPr>
        <w:t>国家卫生城市工作成果，完善病媒生物防制工作的长效管理机制</w:t>
      </w:r>
      <w:r w:rsidRPr="00F7724E">
        <w:rPr>
          <w:rFonts w:ascii="仿宋_GB2312"/>
          <w:color w:val="000000"/>
          <w:sz w:val="32"/>
          <w:szCs w:val="32"/>
        </w:rPr>
        <w:t>，进一步加大灭鼠防病工作力度，确保鼠密度控制在国家标准</w:t>
      </w:r>
      <w:r>
        <w:rPr>
          <w:rFonts w:ascii="仿宋_GB2312"/>
          <w:color w:val="000000"/>
          <w:sz w:val="32"/>
          <w:szCs w:val="32"/>
        </w:rPr>
        <w:t>范围</w:t>
      </w:r>
      <w:r w:rsidRPr="00F7724E">
        <w:rPr>
          <w:rFonts w:ascii="仿宋_GB2312"/>
          <w:color w:val="000000"/>
          <w:sz w:val="32"/>
          <w:szCs w:val="32"/>
        </w:rPr>
        <w:t>之内，</w:t>
      </w:r>
      <w:r w:rsidR="00EB1880">
        <w:rPr>
          <w:rFonts w:ascii="仿宋_GB2312"/>
          <w:color w:val="000000"/>
          <w:sz w:val="32"/>
          <w:szCs w:val="32"/>
        </w:rPr>
        <w:t>减少鼠害和</w:t>
      </w:r>
      <w:proofErr w:type="gramStart"/>
      <w:r w:rsidR="00EB1880">
        <w:rPr>
          <w:rFonts w:ascii="仿宋_GB2312"/>
          <w:color w:val="000000"/>
          <w:sz w:val="32"/>
          <w:szCs w:val="32"/>
        </w:rPr>
        <w:t>鼠传播</w:t>
      </w:r>
      <w:proofErr w:type="gramEnd"/>
      <w:r w:rsidR="00EB1880">
        <w:rPr>
          <w:rFonts w:ascii="仿宋_GB2312"/>
          <w:color w:val="000000"/>
          <w:sz w:val="32"/>
          <w:szCs w:val="32"/>
        </w:rPr>
        <w:t>疾病的发生，保障全区</w:t>
      </w:r>
      <w:r w:rsidR="00C95C3D">
        <w:rPr>
          <w:rFonts w:ascii="仿宋_GB2312"/>
          <w:color w:val="000000"/>
          <w:sz w:val="32"/>
          <w:szCs w:val="32"/>
        </w:rPr>
        <w:t>人民群众的身体健康，决定在全区</w:t>
      </w:r>
      <w:r w:rsidRPr="00F7724E">
        <w:rPr>
          <w:rFonts w:ascii="仿宋_GB2312"/>
          <w:color w:val="000000"/>
          <w:sz w:val="32"/>
          <w:szCs w:val="32"/>
        </w:rPr>
        <w:t>开展春季集中灭鼠活动。现将有关事宜通知如下：</w:t>
      </w:r>
    </w:p>
    <w:p w:rsidR="00444586" w:rsidRPr="00DE1FDE" w:rsidRDefault="00444586" w:rsidP="00444586">
      <w:pPr>
        <w:pStyle w:val="a3"/>
        <w:tabs>
          <w:tab w:val="left" w:pos="0"/>
          <w:tab w:val="left" w:pos="105"/>
        </w:tabs>
        <w:spacing w:line="560" w:lineRule="exact"/>
        <w:ind w:firstLine="600"/>
        <w:rPr>
          <w:rFonts w:ascii="黑体" w:eastAsia="黑体" w:hAnsi="宋体" w:hint="default"/>
          <w:color w:val="000000"/>
          <w:sz w:val="32"/>
          <w:szCs w:val="32"/>
        </w:rPr>
      </w:pPr>
      <w:r w:rsidRPr="00DE1FDE">
        <w:rPr>
          <w:rFonts w:ascii="黑体" w:eastAsia="黑体" w:hAnsi="宋体"/>
          <w:color w:val="000000"/>
          <w:sz w:val="32"/>
          <w:szCs w:val="32"/>
        </w:rPr>
        <w:t xml:space="preserve">一、加强领导，科学灭鼠 </w:t>
      </w:r>
    </w:p>
    <w:p w:rsidR="00444586" w:rsidRPr="00F7724E" w:rsidRDefault="00444586" w:rsidP="00444586">
      <w:pPr>
        <w:pStyle w:val="a3"/>
        <w:tabs>
          <w:tab w:val="left" w:pos="0"/>
          <w:tab w:val="left" w:pos="105"/>
        </w:tabs>
        <w:spacing w:line="560" w:lineRule="exact"/>
        <w:ind w:firstLine="600"/>
        <w:rPr>
          <w:rFonts w:ascii="仿宋_GB2312" w:hint="default"/>
          <w:color w:val="000000"/>
          <w:sz w:val="32"/>
          <w:szCs w:val="32"/>
        </w:rPr>
      </w:pPr>
      <w:r w:rsidRPr="00F7724E">
        <w:rPr>
          <w:rFonts w:ascii="仿宋_GB2312"/>
          <w:color w:val="000000"/>
          <w:sz w:val="32"/>
          <w:szCs w:val="32"/>
        </w:rPr>
        <w:t>各</w:t>
      </w:r>
      <w:r w:rsidR="00C95C3D">
        <w:rPr>
          <w:rFonts w:ascii="仿宋_GB2312"/>
          <w:color w:val="000000"/>
          <w:sz w:val="32"/>
          <w:szCs w:val="32"/>
        </w:rPr>
        <w:t>街道</w:t>
      </w:r>
      <w:r w:rsidRPr="00F7724E">
        <w:rPr>
          <w:rFonts w:ascii="仿宋_GB2312"/>
          <w:color w:val="000000"/>
          <w:sz w:val="32"/>
          <w:szCs w:val="32"/>
        </w:rPr>
        <w:t>、部门和单位一定要提高对灭鼠工作重要性的认识，切实加强对灭鼠工作的领导，规范鼠药市场，落实灭鼠经费。各级疾病预防控制机构要做好灭鼠相关技术指导，对技术骨干和投药员进行以灭鼠药械的使用和管理、密度检测、毒饵投放、防鼠</w:t>
      </w:r>
      <w:r w:rsidRPr="00F7724E">
        <w:rPr>
          <w:rFonts w:ascii="仿宋_GB2312"/>
          <w:color w:val="000000"/>
          <w:sz w:val="32"/>
          <w:szCs w:val="32"/>
        </w:rPr>
        <w:lastRenderedPageBreak/>
        <w:t xml:space="preserve">设施的建立等为主要内容的技术培训，为搞好这次灭鼠活动提供技术保障。要围绕“堵洞、断粮、灭迹、投药”四个关键环节，规范落实灭鼠措施，确保灭鼠工作达到预期效果。 </w:t>
      </w:r>
    </w:p>
    <w:p w:rsidR="00444586" w:rsidRPr="00DE1FDE" w:rsidRDefault="00444586" w:rsidP="00444586">
      <w:pPr>
        <w:pStyle w:val="a3"/>
        <w:tabs>
          <w:tab w:val="left" w:pos="0"/>
          <w:tab w:val="left" w:pos="105"/>
        </w:tabs>
        <w:spacing w:line="560" w:lineRule="exact"/>
        <w:ind w:firstLine="600"/>
        <w:rPr>
          <w:rFonts w:ascii="黑体" w:eastAsia="黑体" w:hAnsi="宋体" w:hint="default"/>
          <w:color w:val="000000"/>
          <w:sz w:val="32"/>
          <w:szCs w:val="32"/>
        </w:rPr>
      </w:pPr>
      <w:r w:rsidRPr="00DE1FDE">
        <w:rPr>
          <w:rFonts w:ascii="黑体" w:eastAsia="黑体" w:hAnsi="宋体"/>
          <w:color w:val="000000"/>
          <w:sz w:val="32"/>
          <w:szCs w:val="32"/>
        </w:rPr>
        <w:t>二、明确责任，狠抓落实</w:t>
      </w:r>
    </w:p>
    <w:p w:rsidR="005B7947" w:rsidRPr="008D668C" w:rsidRDefault="00543CF6" w:rsidP="00B055B8">
      <w:pPr>
        <w:pStyle w:val="a3"/>
        <w:spacing w:line="560" w:lineRule="exact"/>
        <w:ind w:firstLineChars="200" w:firstLine="640"/>
        <w:rPr>
          <w:rFonts w:ascii="仿宋_GB2312" w:hint="default"/>
          <w:sz w:val="32"/>
          <w:szCs w:val="32"/>
        </w:rPr>
      </w:pPr>
      <w:r>
        <w:rPr>
          <w:sz w:val="32"/>
          <w:szCs w:val="32"/>
        </w:rPr>
        <w:t>春季灭鼠工作在</w:t>
      </w:r>
      <w:r w:rsidR="005B7947">
        <w:rPr>
          <w:sz w:val="32"/>
          <w:szCs w:val="32"/>
        </w:rPr>
        <w:t>区政府的统一领导下，区</w:t>
      </w:r>
      <w:r w:rsidR="00444586" w:rsidRPr="00F7724E">
        <w:rPr>
          <w:sz w:val="32"/>
          <w:szCs w:val="32"/>
        </w:rPr>
        <w:t>爱卫会统一组织协调</w:t>
      </w:r>
      <w:r>
        <w:rPr>
          <w:sz w:val="32"/>
          <w:szCs w:val="32"/>
        </w:rPr>
        <w:t>，</w:t>
      </w:r>
      <w:r w:rsidR="005B7947">
        <w:rPr>
          <w:rFonts w:ascii="仿宋_GB2312" w:hAnsi="仿宋_GB2312"/>
          <w:sz w:val="32"/>
        </w:rPr>
        <w:t>各街道要认真组织辖区内相关单位和社区开展灭鼠活动，</w:t>
      </w:r>
      <w:r w:rsidR="005B7947">
        <w:rPr>
          <w:rFonts w:ascii="仿宋_GB2312"/>
          <w:sz w:val="32"/>
          <w:szCs w:val="32"/>
        </w:rPr>
        <w:t>检查工作落实情况。城建、市政、园林、环卫、市场</w:t>
      </w:r>
      <w:r w:rsidR="00B11176">
        <w:rPr>
          <w:rFonts w:ascii="仿宋_GB2312"/>
          <w:sz w:val="32"/>
          <w:szCs w:val="32"/>
        </w:rPr>
        <w:t>监督</w:t>
      </w:r>
      <w:r w:rsidR="005B7947">
        <w:rPr>
          <w:rFonts w:ascii="仿宋_GB2312"/>
          <w:sz w:val="32"/>
          <w:szCs w:val="32"/>
        </w:rPr>
        <w:t>、食药、</w:t>
      </w:r>
      <w:r w:rsidR="005B7947" w:rsidRPr="008D668C">
        <w:rPr>
          <w:rFonts w:ascii="仿宋_GB2312"/>
          <w:sz w:val="32"/>
          <w:szCs w:val="32"/>
        </w:rPr>
        <w:t>等部门除组织做好其直属单位的灭鼠工作外，还要依法对建筑工地、城市防洪设施、市政道路下水道、垃圾处理厂、垃圾转运站、农（集）贸市场、餐饮服务单位等重点单位和区域灭鼠工作的监督检查。各部门和单位要认真组织群众整治环境卫生、清理垃圾及杂物，清除鼠害孳生场所。</w:t>
      </w:r>
    </w:p>
    <w:p w:rsidR="00444586" w:rsidRPr="00DE1FDE" w:rsidRDefault="00444586" w:rsidP="005B7947">
      <w:pPr>
        <w:pStyle w:val="a3"/>
        <w:spacing w:line="560" w:lineRule="exact"/>
        <w:ind w:firstLineChars="200" w:firstLine="640"/>
        <w:rPr>
          <w:rFonts w:ascii="黑体" w:eastAsia="黑体" w:hAnsi="宋体" w:hint="default"/>
          <w:sz w:val="32"/>
          <w:szCs w:val="32"/>
        </w:rPr>
      </w:pPr>
      <w:r w:rsidRPr="00DE1FDE">
        <w:rPr>
          <w:rFonts w:ascii="黑体" w:eastAsia="黑体" w:hAnsi="宋体"/>
          <w:sz w:val="32"/>
          <w:szCs w:val="32"/>
        </w:rPr>
        <w:t>三、突出重点，综合防治</w:t>
      </w:r>
    </w:p>
    <w:p w:rsidR="00444586" w:rsidRDefault="00444586" w:rsidP="00B055B8">
      <w:pPr>
        <w:pStyle w:val="a3"/>
        <w:spacing w:line="560" w:lineRule="exact"/>
        <w:ind w:firstLineChars="200" w:firstLine="640"/>
        <w:rPr>
          <w:rFonts w:hint="default"/>
          <w:sz w:val="32"/>
          <w:szCs w:val="32"/>
        </w:rPr>
      </w:pPr>
      <w:r w:rsidRPr="00F7724E">
        <w:rPr>
          <w:sz w:val="32"/>
          <w:szCs w:val="32"/>
        </w:rPr>
        <w:t>灭鼠活动中要突出抓好灭鼠投饵、防鼠措施等几个重点环节。要彻底清除积存垃圾和卫生死角，消除鼠迹，铲除鼠类栖息、繁殖场所。对重点单位和一般单位的重点部位的门窗、储藏室、下水道、各种管道、排风口以及粮食的堆放处等，应按照统一要求建立防鼠设施，加强管理，注意及时修补或更换损坏的防鼠设施。要加强鼠药的采购、运输、发放和灭鼠毒饵配制、存放、分发等各个环节的管理，采取有力的防范措施，确保安全。要加大对急性剧毒鼠药的宣传力度，让广大人民群众了解急性剧毒鼠药的危害性，推广使用安全高效的灭鼠药物。</w:t>
      </w:r>
    </w:p>
    <w:p w:rsidR="00444586" w:rsidRPr="00DE1FDE" w:rsidRDefault="00444586" w:rsidP="00444586">
      <w:pPr>
        <w:pStyle w:val="a3"/>
        <w:spacing w:line="560" w:lineRule="exact"/>
        <w:ind w:firstLineChars="200" w:firstLine="640"/>
        <w:rPr>
          <w:rFonts w:ascii="黑体" w:eastAsia="黑体" w:hAnsi="宋体" w:hint="default"/>
          <w:sz w:val="32"/>
          <w:szCs w:val="32"/>
        </w:rPr>
      </w:pPr>
      <w:r w:rsidRPr="00DE1FDE">
        <w:rPr>
          <w:rFonts w:ascii="黑体" w:eastAsia="黑体" w:hAnsi="宋体"/>
          <w:color w:val="000000"/>
          <w:sz w:val="32"/>
          <w:szCs w:val="32"/>
        </w:rPr>
        <w:t>四、广泛宣传、深入发动</w:t>
      </w:r>
      <w:r w:rsidRPr="00DE1FDE">
        <w:rPr>
          <w:rFonts w:ascii="黑体" w:eastAsia="黑体" w:hAnsi="宋体"/>
          <w:sz w:val="32"/>
          <w:szCs w:val="32"/>
        </w:rPr>
        <w:t xml:space="preserve"> </w:t>
      </w:r>
    </w:p>
    <w:p w:rsidR="00444586" w:rsidRDefault="00007939" w:rsidP="00444586">
      <w:pPr>
        <w:pStyle w:val="a3"/>
        <w:spacing w:line="560" w:lineRule="exact"/>
        <w:ind w:firstLineChars="200" w:firstLine="640"/>
        <w:rPr>
          <w:rFonts w:hint="default"/>
          <w:sz w:val="32"/>
          <w:szCs w:val="32"/>
        </w:rPr>
      </w:pPr>
      <w:r>
        <w:rPr>
          <w:sz w:val="32"/>
          <w:szCs w:val="32"/>
        </w:rPr>
        <w:lastRenderedPageBreak/>
        <w:t>街道各社区、</w:t>
      </w:r>
      <w:r w:rsidR="00444586" w:rsidRPr="00F7724E">
        <w:rPr>
          <w:sz w:val="32"/>
          <w:szCs w:val="32"/>
        </w:rPr>
        <w:t>各</w:t>
      </w:r>
      <w:r>
        <w:rPr>
          <w:sz w:val="32"/>
          <w:szCs w:val="32"/>
        </w:rPr>
        <w:t>单位、</w:t>
      </w:r>
      <w:r w:rsidR="00444586" w:rsidRPr="00F7724E">
        <w:rPr>
          <w:sz w:val="32"/>
          <w:szCs w:val="32"/>
        </w:rPr>
        <w:t>部门，要充分运用宣传栏、黑板报、墙报、广播、网络等宣传媒体，要充分采取多种形式进行科学灭鼠、安全用药等知识宣传，做到家喻户晓，人人参与。尤其要在外环境投放灭鼠药物时应设置警示标志、张贴灭鼠注意事项、告知群众安全常识，灭鼠剂应尽量投放于隐蔽区域或置于毒饵盒内，以防止人畜及鸟类等的误食</w:t>
      </w:r>
      <w:r w:rsidR="00376116">
        <w:rPr>
          <w:sz w:val="32"/>
          <w:szCs w:val="32"/>
        </w:rPr>
        <w:t>。投药后要及时收集死鼠，集中深埋，室内剩余毒饵应及时清理深埋。街道各社区</w:t>
      </w:r>
      <w:r w:rsidR="00444586" w:rsidRPr="00F7724E">
        <w:rPr>
          <w:sz w:val="32"/>
          <w:szCs w:val="32"/>
        </w:rPr>
        <w:t>要加大</w:t>
      </w:r>
      <w:r w:rsidR="00376116">
        <w:rPr>
          <w:sz w:val="32"/>
          <w:szCs w:val="32"/>
        </w:rPr>
        <w:t>居民楼</w:t>
      </w:r>
      <w:proofErr w:type="gramStart"/>
      <w:r w:rsidR="00376116">
        <w:rPr>
          <w:sz w:val="32"/>
          <w:szCs w:val="32"/>
        </w:rPr>
        <w:t>院</w:t>
      </w:r>
      <w:r w:rsidR="00444586" w:rsidRPr="00F7724E">
        <w:rPr>
          <w:sz w:val="32"/>
          <w:szCs w:val="32"/>
        </w:rPr>
        <w:t>环境</w:t>
      </w:r>
      <w:proofErr w:type="gramEnd"/>
      <w:r w:rsidR="00444586" w:rsidRPr="00F7724E">
        <w:rPr>
          <w:sz w:val="32"/>
          <w:szCs w:val="32"/>
        </w:rPr>
        <w:t>整治力度，大力开展群众性环境卫生整治活动，把环境整治与药物及物理灭鼠有机地结合起来，采取综合防制措施，彻底消除鼠类栖息场所。</w:t>
      </w:r>
    </w:p>
    <w:p w:rsidR="00444586" w:rsidRPr="00DE1FDE" w:rsidRDefault="00444586" w:rsidP="00444586">
      <w:pPr>
        <w:pStyle w:val="a3"/>
        <w:spacing w:line="560" w:lineRule="exact"/>
        <w:ind w:firstLineChars="200" w:firstLine="640"/>
        <w:rPr>
          <w:rFonts w:ascii="黑体" w:eastAsia="黑体" w:hAnsi="宋体" w:hint="default"/>
          <w:color w:val="000000"/>
          <w:sz w:val="32"/>
          <w:szCs w:val="32"/>
        </w:rPr>
      </w:pPr>
      <w:r w:rsidRPr="00DE1FDE">
        <w:rPr>
          <w:rFonts w:ascii="黑体" w:eastAsia="黑体" w:hAnsi="宋体"/>
          <w:sz w:val="32"/>
          <w:szCs w:val="32"/>
        </w:rPr>
        <w:t xml:space="preserve">五、集中行动，加强督导 </w:t>
      </w:r>
    </w:p>
    <w:p w:rsidR="00376116" w:rsidRDefault="00376116" w:rsidP="00EB1880">
      <w:pPr>
        <w:pStyle w:val="a3"/>
        <w:tabs>
          <w:tab w:val="left" w:pos="0"/>
          <w:tab w:val="left" w:pos="105"/>
        </w:tabs>
        <w:spacing w:line="560" w:lineRule="exact"/>
        <w:ind w:firstLineChars="200" w:firstLine="640"/>
        <w:rPr>
          <w:rFonts w:ascii="仿宋_GB2312" w:hAnsi="仿宋_GB2312" w:hint="default"/>
          <w:sz w:val="32"/>
        </w:rPr>
      </w:pPr>
      <w:r>
        <w:rPr>
          <w:rFonts w:ascii="仿宋_GB2312" w:hAnsi="仿宋_GB2312"/>
          <w:sz w:val="32"/>
        </w:rPr>
        <w:t>为确保今年春季灭鼠工作效果，各街道、各部门和单位都要按照本通知要求，在规定的时间内统一投放鼠药，开展集中灭鼠活动。</w:t>
      </w:r>
    </w:p>
    <w:p w:rsidR="00444586" w:rsidRPr="00B1654F" w:rsidRDefault="00444586" w:rsidP="00596B4F">
      <w:pPr>
        <w:pStyle w:val="a3"/>
        <w:spacing w:line="560" w:lineRule="exact"/>
        <w:ind w:firstLineChars="98" w:firstLine="314"/>
        <w:rPr>
          <w:rFonts w:ascii="仿宋_GB2312" w:hint="default"/>
          <w:b/>
          <w:bCs/>
          <w:color w:val="000000"/>
          <w:sz w:val="32"/>
          <w:szCs w:val="32"/>
        </w:rPr>
      </w:pPr>
      <w:r w:rsidRPr="00B1654F">
        <w:rPr>
          <w:rFonts w:ascii="仿宋_GB2312"/>
          <w:b/>
          <w:bCs/>
          <w:color w:val="000000"/>
          <w:sz w:val="32"/>
          <w:szCs w:val="32"/>
        </w:rPr>
        <w:t>（一）组织发动</w:t>
      </w:r>
    </w:p>
    <w:p w:rsidR="00444586" w:rsidRDefault="00376116" w:rsidP="00EB1880">
      <w:pPr>
        <w:pStyle w:val="a3"/>
        <w:spacing w:line="560" w:lineRule="exact"/>
        <w:ind w:firstLineChars="200" w:firstLine="640"/>
        <w:rPr>
          <w:rFonts w:ascii="仿宋_GB2312" w:hint="default"/>
          <w:color w:val="000000"/>
          <w:sz w:val="32"/>
          <w:szCs w:val="32"/>
        </w:rPr>
      </w:pPr>
      <w:r>
        <w:rPr>
          <w:rFonts w:ascii="仿宋_GB2312" w:hAnsi="仿宋_GB2312"/>
          <w:sz w:val="32"/>
        </w:rPr>
        <w:t>4月</w:t>
      </w:r>
      <w:r w:rsidRPr="00362488">
        <w:rPr>
          <w:rFonts w:ascii="仿宋_GB2312" w:hAnsi="仿宋_GB2312"/>
          <w:sz w:val="32"/>
        </w:rPr>
        <w:t>7</w:t>
      </w:r>
      <w:r>
        <w:rPr>
          <w:rFonts w:ascii="仿宋_GB2312" w:hAnsi="仿宋_GB2312"/>
          <w:sz w:val="32"/>
        </w:rPr>
        <w:t>日前为各单位、部门和灭鼠前的组织动员、部署和灭鼠药物的准备阶段。</w:t>
      </w:r>
      <w:r>
        <w:rPr>
          <w:rFonts w:ascii="仿宋_GB2312" w:hAnsi="宋体"/>
          <w:color w:val="000000"/>
          <w:sz w:val="32"/>
          <w:szCs w:val="32"/>
        </w:rPr>
        <w:t>区</w:t>
      </w:r>
      <w:r w:rsidR="00444586" w:rsidRPr="00F7724E">
        <w:rPr>
          <w:rFonts w:ascii="仿宋_GB2312" w:hAnsi="宋体"/>
          <w:color w:val="000000"/>
          <w:sz w:val="32"/>
          <w:szCs w:val="32"/>
        </w:rPr>
        <w:t>爱卫会负责组织开展本辖区内灭鼠屋的规范清理工作，一是对未设置灭鼠屋的区域，要因地制宜进行灭鼠屋的规划建设，按照国家爱卫会推荐的标准进行设置；二是清除不合理设置的灭鼠屋，特别</w:t>
      </w:r>
      <w:r>
        <w:rPr>
          <w:rFonts w:ascii="仿宋_GB2312" w:hAnsi="宋体"/>
          <w:color w:val="000000"/>
          <w:sz w:val="32"/>
          <w:szCs w:val="32"/>
        </w:rPr>
        <w:t>是在明处和人员流动频繁的区域，严禁乱设灭鼠屋、乱投药现象。各</w:t>
      </w:r>
      <w:r w:rsidR="00444586" w:rsidRPr="00F7724E">
        <w:rPr>
          <w:rFonts w:ascii="仿宋_GB2312" w:hAnsi="宋体"/>
          <w:color w:val="000000"/>
          <w:sz w:val="32"/>
          <w:szCs w:val="32"/>
        </w:rPr>
        <w:t>街道办事处具体负责本辖区内各居民区灭鼠屋的规范工作，各单位负责单位内部的灭鼠屋的规范工作。</w:t>
      </w:r>
    </w:p>
    <w:p w:rsidR="00444586" w:rsidRPr="00B1654F" w:rsidRDefault="00444586" w:rsidP="00596B4F">
      <w:pPr>
        <w:pStyle w:val="a3"/>
        <w:spacing w:line="560" w:lineRule="exact"/>
        <w:ind w:firstLineChars="98" w:firstLine="314"/>
        <w:rPr>
          <w:rFonts w:ascii="仿宋_GB2312" w:hint="default"/>
          <w:b/>
          <w:color w:val="000000"/>
          <w:sz w:val="32"/>
          <w:szCs w:val="32"/>
        </w:rPr>
      </w:pPr>
      <w:r w:rsidRPr="00B1654F">
        <w:rPr>
          <w:rFonts w:ascii="仿宋_GB2312"/>
          <w:b/>
          <w:color w:val="000000"/>
          <w:sz w:val="32"/>
          <w:szCs w:val="32"/>
        </w:rPr>
        <w:lastRenderedPageBreak/>
        <w:t>（二）统一投药</w:t>
      </w:r>
    </w:p>
    <w:p w:rsidR="00B055B8" w:rsidRDefault="00B055B8" w:rsidP="00EB1880">
      <w:pPr>
        <w:pStyle w:val="a3"/>
        <w:spacing w:line="560" w:lineRule="exact"/>
        <w:ind w:firstLineChars="200" w:firstLine="640"/>
        <w:rPr>
          <w:rFonts w:ascii="仿宋_GB2312" w:hAnsi="仿宋_GB2312" w:hint="default"/>
          <w:sz w:val="32"/>
        </w:rPr>
      </w:pPr>
      <w:smartTag w:uri="urn:schemas-microsoft-com:office:smarttags" w:element="chsdate">
        <w:smartTagPr>
          <w:attr w:name="Year" w:val="2014"/>
          <w:attr w:name="Month" w:val="4"/>
          <w:attr w:name="Day" w:val="14"/>
          <w:attr w:name="IsLunarDate" w:val="False"/>
          <w:attr w:name="IsROCDate" w:val="False"/>
        </w:smartTagPr>
        <w:r>
          <w:rPr>
            <w:rFonts w:ascii="仿宋_GB2312" w:hAnsi="仿宋_GB2312"/>
            <w:sz w:val="32"/>
          </w:rPr>
          <w:t>4月14日</w:t>
        </w:r>
      </w:smartTag>
      <w:r>
        <w:rPr>
          <w:rFonts w:ascii="仿宋_GB2312" w:hAnsi="仿宋_GB2312"/>
          <w:sz w:val="32"/>
        </w:rPr>
        <w:t>-4月</w:t>
      </w:r>
      <w:r w:rsidR="00852DF0">
        <w:rPr>
          <w:rFonts w:ascii="仿宋_GB2312" w:hAnsi="仿宋_GB2312"/>
          <w:sz w:val="32"/>
        </w:rPr>
        <w:t>17</w:t>
      </w:r>
      <w:r>
        <w:rPr>
          <w:rFonts w:ascii="仿宋_GB2312" w:hAnsi="仿宋_GB2312"/>
          <w:sz w:val="32"/>
        </w:rPr>
        <w:t>日为统一灭鼠投药阶段。全区所有部门、单位、部队等都要按照区爱卫会的部署开展灭鼠活动，鼠药足量投放到位，严禁搞形式走过场。公共场所、工地、农贸市场、沟渠、下水道、山头等部位的灭鼠由各责任部门和单位负责灭鼠投药。投药7天后要进行检查，量不足者再补投鼠药1次。</w:t>
      </w:r>
    </w:p>
    <w:p w:rsidR="00444586" w:rsidRPr="00B1654F" w:rsidRDefault="00444586" w:rsidP="00596B4F">
      <w:pPr>
        <w:spacing w:line="560" w:lineRule="exact"/>
        <w:ind w:firstLineChars="98" w:firstLine="314"/>
        <w:rPr>
          <w:rFonts w:ascii="仿宋_GB2312" w:eastAsia="仿宋_GB2312"/>
          <w:b/>
          <w:bCs/>
          <w:sz w:val="32"/>
          <w:szCs w:val="32"/>
        </w:rPr>
      </w:pPr>
      <w:r w:rsidRPr="00B1654F">
        <w:rPr>
          <w:rFonts w:ascii="仿宋_GB2312" w:eastAsia="仿宋_GB2312" w:hint="eastAsia"/>
          <w:b/>
          <w:bCs/>
          <w:sz w:val="32"/>
          <w:szCs w:val="32"/>
        </w:rPr>
        <w:t>（三）检查验收</w:t>
      </w:r>
    </w:p>
    <w:p w:rsidR="00B055B8" w:rsidRPr="00F7724E" w:rsidRDefault="00B055B8" w:rsidP="00596B4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F7724E">
        <w:rPr>
          <w:rFonts w:ascii="仿宋_GB2312" w:eastAsia="仿宋_GB2312" w:hint="eastAsia"/>
          <w:b/>
          <w:sz w:val="32"/>
          <w:szCs w:val="32"/>
        </w:rPr>
        <w:t>4</w:t>
      </w:r>
      <w:r w:rsidRPr="00F7724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21</w:t>
      </w:r>
      <w:r w:rsidRPr="00F7724E">
        <w:rPr>
          <w:rFonts w:ascii="仿宋_GB2312" w:eastAsia="仿宋_GB2312" w:hint="eastAsia"/>
          <w:sz w:val="32"/>
          <w:szCs w:val="32"/>
        </w:rPr>
        <w:t>日</w:t>
      </w:r>
      <w:r w:rsidR="00EB1880">
        <w:rPr>
          <w:rFonts w:ascii="仿宋_GB2312" w:eastAsia="仿宋_GB2312" w:hint="eastAsia"/>
          <w:sz w:val="32"/>
          <w:szCs w:val="32"/>
        </w:rPr>
        <w:t>-4月</w:t>
      </w:r>
      <w:r w:rsidR="00852DF0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日区爱卫会及</w:t>
      </w:r>
      <w:r w:rsidRPr="00F7724E">
        <w:rPr>
          <w:rFonts w:ascii="仿宋_GB2312" w:eastAsia="仿宋_GB2312" w:hint="eastAsia"/>
          <w:sz w:val="32"/>
          <w:szCs w:val="32"/>
        </w:rPr>
        <w:t>部门和单位要对本辖区内的灭鼠工作进行全面检查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</w:rPr>
        <w:t>如发现遗漏，应及时补投鼠药。</w:t>
      </w:r>
      <w:r w:rsidRPr="00F7724E">
        <w:rPr>
          <w:rFonts w:ascii="仿宋_GB2312" w:eastAsia="仿宋_GB2312" w:hint="eastAsia"/>
          <w:sz w:val="32"/>
          <w:szCs w:val="32"/>
        </w:rPr>
        <w:t>市爱卫会将于 4 月底对全市的灭鼠工作进行抽查，</w:t>
      </w:r>
      <w:r>
        <w:rPr>
          <w:rFonts w:ascii="仿宋_GB2312" w:eastAsia="仿宋_GB2312" w:hint="eastAsia"/>
          <w:sz w:val="32"/>
          <w:szCs w:val="32"/>
        </w:rPr>
        <w:t>对领导重视、措施得力，灭鼠工作开展好的街道、部门、单位进行表扬；</w:t>
      </w:r>
      <w:r w:rsidRPr="00F7724E">
        <w:rPr>
          <w:rFonts w:ascii="仿宋_GB2312" w:eastAsia="仿宋_GB2312" w:hint="eastAsia"/>
          <w:sz w:val="32"/>
          <w:szCs w:val="32"/>
        </w:rPr>
        <w:t>对行动迟缓、敷衍了事和弄虚作假的，除责令限期</w:t>
      </w:r>
      <w:proofErr w:type="gramStart"/>
      <w:r w:rsidRPr="00F7724E">
        <w:rPr>
          <w:rFonts w:ascii="仿宋_GB2312" w:eastAsia="仿宋_GB2312" w:hint="eastAsia"/>
          <w:sz w:val="32"/>
          <w:szCs w:val="32"/>
        </w:rPr>
        <w:t>补灭外</w:t>
      </w:r>
      <w:proofErr w:type="gramEnd"/>
      <w:r w:rsidRPr="00F7724E">
        <w:rPr>
          <w:rFonts w:ascii="仿宋_GB2312" w:eastAsia="仿宋_GB2312" w:hint="eastAsia"/>
          <w:sz w:val="32"/>
          <w:szCs w:val="32"/>
        </w:rPr>
        <w:t>，并给予通报批评。</w:t>
      </w:r>
    </w:p>
    <w:p w:rsidR="00B055B8" w:rsidRDefault="00B055B8" w:rsidP="00EB188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7724E">
        <w:rPr>
          <w:rFonts w:ascii="仿宋_GB2312" w:eastAsia="仿宋_GB2312" w:hint="eastAsia"/>
          <w:sz w:val="32"/>
          <w:szCs w:val="32"/>
        </w:rPr>
        <w:t>灭鼠活动结束后，各部门和单位都要认真进行春季灭鼠工作总结。</w:t>
      </w:r>
      <w:r>
        <w:rPr>
          <w:rFonts w:ascii="仿宋_GB2312" w:eastAsia="仿宋_GB2312" w:hint="eastAsia"/>
          <w:sz w:val="32"/>
          <w:szCs w:val="32"/>
        </w:rPr>
        <w:t>将</w:t>
      </w:r>
      <w:r w:rsidRPr="00F7724E">
        <w:rPr>
          <w:rFonts w:ascii="仿宋_GB2312" w:eastAsia="仿宋_GB2312" w:hint="eastAsia"/>
          <w:sz w:val="32"/>
          <w:szCs w:val="32"/>
        </w:rPr>
        <w:t>灭鼠</w:t>
      </w:r>
      <w:r>
        <w:rPr>
          <w:rFonts w:ascii="仿宋_GB2312" w:eastAsia="仿宋_GB2312" w:hint="eastAsia"/>
          <w:sz w:val="32"/>
          <w:szCs w:val="32"/>
        </w:rPr>
        <w:t>总结于</w:t>
      </w:r>
      <w:smartTag w:uri="urn:schemas-microsoft-com:office:smarttags" w:element="chsdate">
        <w:smartTagPr>
          <w:attr w:name="Year" w:val="2014"/>
          <w:attr w:name="Month" w:val="4"/>
          <w:attr w:name="Day" w:val="28"/>
          <w:attr w:name="IsLunarDate" w:val="False"/>
          <w:attr w:name="IsROCDate" w:val="False"/>
        </w:smartTagPr>
        <w:r w:rsidRPr="00F7724E">
          <w:rPr>
            <w:rFonts w:ascii="仿宋_GB2312" w:eastAsia="仿宋_GB2312" w:hint="eastAsia"/>
            <w:sz w:val="32"/>
            <w:szCs w:val="32"/>
          </w:rPr>
          <w:t>4月</w:t>
        </w:r>
        <w:r>
          <w:rPr>
            <w:rFonts w:ascii="仿宋_GB2312" w:eastAsia="仿宋_GB2312" w:hint="eastAsia"/>
            <w:sz w:val="32"/>
            <w:szCs w:val="32"/>
          </w:rPr>
          <w:t>28</w:t>
        </w:r>
        <w:r w:rsidRPr="00F7724E">
          <w:rPr>
            <w:rFonts w:ascii="仿宋_GB2312" w:eastAsia="仿宋_GB2312" w:hint="eastAsia"/>
            <w:sz w:val="32"/>
            <w:szCs w:val="32"/>
          </w:rPr>
          <w:t>日前</w:t>
        </w:r>
      </w:smartTag>
      <w:r>
        <w:rPr>
          <w:rFonts w:ascii="仿宋_GB2312" w:eastAsia="仿宋_GB2312" w:hint="eastAsia"/>
          <w:sz w:val="32"/>
          <w:szCs w:val="32"/>
        </w:rPr>
        <w:t>通过金</w:t>
      </w:r>
      <w:proofErr w:type="gramStart"/>
      <w:r>
        <w:rPr>
          <w:rFonts w:ascii="仿宋_GB2312" w:eastAsia="仿宋_GB2312" w:hint="eastAsia"/>
          <w:sz w:val="32"/>
          <w:szCs w:val="32"/>
        </w:rPr>
        <w:t>宏网报</w:t>
      </w:r>
      <w:proofErr w:type="gramEnd"/>
      <w:r>
        <w:rPr>
          <w:rFonts w:ascii="仿宋_GB2312" w:eastAsia="仿宋_GB2312" w:hint="eastAsia"/>
          <w:sz w:val="32"/>
          <w:szCs w:val="32"/>
        </w:rPr>
        <w:t>区爱卫办</w:t>
      </w:r>
      <w:r w:rsidRPr="00F7724E">
        <w:rPr>
          <w:rFonts w:ascii="仿宋_GB2312" w:eastAsia="仿宋_GB2312" w:hint="eastAsia"/>
          <w:sz w:val="32"/>
          <w:szCs w:val="32"/>
        </w:rPr>
        <w:t>。</w:t>
      </w:r>
    </w:p>
    <w:p w:rsidR="00444586" w:rsidRDefault="00444586" w:rsidP="00EB1880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444586" w:rsidRPr="00F83052" w:rsidRDefault="00444586" w:rsidP="00444586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444586" w:rsidRDefault="00444586" w:rsidP="0073483E">
      <w:pPr>
        <w:jc w:val="center"/>
        <w:rPr>
          <w:rFonts w:ascii="仿宋_GB2312" w:eastAsia="仿宋_GB2312"/>
          <w:sz w:val="32"/>
          <w:szCs w:val="32"/>
        </w:rPr>
      </w:pPr>
      <w:r w:rsidRPr="00F83052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73483E"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83052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5</w:t>
      </w:r>
      <w:r w:rsidRPr="00F83052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F4ED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F83052">
        <w:rPr>
          <w:rFonts w:ascii="仿宋_GB2312" w:eastAsia="仿宋_GB2312" w:hint="eastAsia"/>
          <w:sz w:val="32"/>
          <w:szCs w:val="32"/>
        </w:rPr>
        <w:t>月</w:t>
      </w:r>
      <w:r w:rsidR="00DA7D58">
        <w:rPr>
          <w:rFonts w:ascii="仿宋_GB2312" w:eastAsia="仿宋_GB2312" w:hint="eastAsia"/>
          <w:sz w:val="32"/>
          <w:szCs w:val="32"/>
        </w:rPr>
        <w:t>7</w:t>
      </w:r>
      <w:r w:rsidRPr="00F83052">
        <w:rPr>
          <w:rFonts w:ascii="仿宋_GB2312" w:eastAsia="仿宋_GB2312" w:hint="eastAsia"/>
          <w:sz w:val="32"/>
          <w:szCs w:val="32"/>
        </w:rPr>
        <w:t xml:space="preserve">日   </w:t>
      </w:r>
    </w:p>
    <w:p w:rsidR="0073483E" w:rsidRDefault="0073483E" w:rsidP="0073483E">
      <w:pPr>
        <w:jc w:val="center"/>
        <w:rPr>
          <w:rFonts w:ascii="仿宋_GB2312" w:eastAsia="仿宋_GB2312"/>
          <w:sz w:val="32"/>
          <w:szCs w:val="32"/>
        </w:rPr>
      </w:pPr>
    </w:p>
    <w:p w:rsidR="007352B1" w:rsidRDefault="007352B1" w:rsidP="007352B1">
      <w:pPr>
        <w:rPr>
          <w:rFonts w:ascii="仿宋_GB2312" w:eastAsia="仿宋_GB2312"/>
          <w:sz w:val="32"/>
          <w:szCs w:val="32"/>
        </w:rPr>
      </w:pPr>
    </w:p>
    <w:p w:rsidR="00444586" w:rsidRPr="00C56553" w:rsidRDefault="006232E3" w:rsidP="00444586">
      <w:pPr>
        <w:spacing w:line="520" w:lineRule="exact"/>
        <w:ind w:firstLineChars="50" w:firstLine="140"/>
        <w:rPr>
          <w:rFonts w:ascii="仿宋_GB2312" w:eastAsia="仿宋_GB2312"/>
          <w:sz w:val="32"/>
          <w:szCs w:val="32"/>
        </w:rPr>
      </w:pPr>
      <w:r w:rsidRPr="006232E3">
        <w:rPr>
          <w:rFonts w:ascii="仿宋_GB2312" w:eastAsia="仿宋_GB2312"/>
          <w:sz w:val="28"/>
          <w:szCs w:val="28"/>
        </w:rPr>
        <w:pict>
          <v:line id="_x0000_s1026" style="position:absolute;left:0;text-align:left;z-index:251660288" from="0,2.8pt" to="442.2pt,2.8pt" strokeweight="1pt">
            <w10:wrap type="topAndBottom"/>
          </v:line>
        </w:pict>
      </w:r>
      <w:r w:rsidRPr="006232E3">
        <w:rPr>
          <w:rFonts w:ascii="仿宋_GB2312" w:eastAsia="仿宋_GB2312"/>
        </w:rPr>
        <w:pict>
          <v:line id="_x0000_s1027" style="position:absolute;left:0;text-align:left;z-index:251661312" from="0,35.5pt" to="442.2pt,35.5pt" strokeweight="1pt">
            <w10:wrap type="topAndBottom"/>
          </v:line>
        </w:pict>
      </w:r>
      <w:r w:rsidR="00444586" w:rsidRPr="006A0440">
        <w:rPr>
          <w:rFonts w:ascii="仿宋_GB2312" w:eastAsia="仿宋_GB2312" w:hint="eastAsia"/>
          <w:sz w:val="28"/>
          <w:szCs w:val="28"/>
        </w:rPr>
        <w:t>青岛市</w:t>
      </w:r>
      <w:r w:rsidR="00444586">
        <w:rPr>
          <w:rFonts w:ascii="仿宋_GB2312" w:eastAsia="仿宋_GB2312" w:hint="eastAsia"/>
          <w:sz w:val="28"/>
          <w:szCs w:val="28"/>
        </w:rPr>
        <w:t>市北区</w:t>
      </w:r>
      <w:r w:rsidR="00444586" w:rsidRPr="006A0440">
        <w:rPr>
          <w:rFonts w:ascii="仿宋_GB2312" w:eastAsia="仿宋_GB2312" w:hint="eastAsia"/>
          <w:sz w:val="28"/>
          <w:szCs w:val="28"/>
        </w:rPr>
        <w:t xml:space="preserve">爱国卫生运动委员会办公室     </w:t>
      </w:r>
      <w:r w:rsidR="00444586">
        <w:rPr>
          <w:rFonts w:ascii="仿宋_GB2312" w:eastAsia="仿宋_GB2312" w:hint="eastAsia"/>
          <w:sz w:val="28"/>
          <w:szCs w:val="28"/>
        </w:rPr>
        <w:t xml:space="preserve">    </w:t>
      </w:r>
      <w:r w:rsidR="00444586" w:rsidRPr="006A0440">
        <w:rPr>
          <w:rFonts w:ascii="仿宋_GB2312" w:eastAsia="仿宋_GB2312" w:hint="eastAsia"/>
          <w:sz w:val="28"/>
          <w:szCs w:val="28"/>
        </w:rPr>
        <w:t>201</w:t>
      </w:r>
      <w:r w:rsidR="00444586">
        <w:rPr>
          <w:rFonts w:ascii="仿宋_GB2312" w:eastAsia="仿宋_GB2312" w:hint="eastAsia"/>
          <w:sz w:val="28"/>
          <w:szCs w:val="28"/>
        </w:rPr>
        <w:t>5</w:t>
      </w:r>
      <w:r w:rsidR="00444586" w:rsidRPr="006A0440">
        <w:rPr>
          <w:rFonts w:ascii="仿宋_GB2312" w:eastAsia="仿宋_GB2312" w:hint="eastAsia"/>
          <w:sz w:val="28"/>
          <w:szCs w:val="28"/>
        </w:rPr>
        <w:t>年</w:t>
      </w:r>
      <w:r w:rsidR="001F4ED8">
        <w:rPr>
          <w:rFonts w:ascii="仿宋_GB2312" w:eastAsia="仿宋_GB2312" w:hint="eastAsia"/>
          <w:sz w:val="28"/>
          <w:szCs w:val="28"/>
        </w:rPr>
        <w:t>4</w:t>
      </w:r>
      <w:r w:rsidR="00444586" w:rsidRPr="006A0440">
        <w:rPr>
          <w:rFonts w:ascii="仿宋_GB2312" w:eastAsia="仿宋_GB2312" w:hint="eastAsia"/>
          <w:sz w:val="28"/>
          <w:szCs w:val="28"/>
        </w:rPr>
        <w:t>月</w:t>
      </w:r>
      <w:r w:rsidR="00DA7D58">
        <w:rPr>
          <w:rFonts w:ascii="仿宋_GB2312" w:eastAsia="仿宋_GB2312" w:hint="eastAsia"/>
          <w:sz w:val="28"/>
          <w:szCs w:val="28"/>
        </w:rPr>
        <w:t>7</w:t>
      </w:r>
      <w:r w:rsidR="00444586" w:rsidRPr="006A0440">
        <w:rPr>
          <w:rFonts w:ascii="仿宋_GB2312" w:eastAsia="仿宋_GB2312" w:hint="eastAsia"/>
          <w:sz w:val="28"/>
          <w:szCs w:val="28"/>
        </w:rPr>
        <w:t>日</w:t>
      </w:r>
      <w:r w:rsidR="00444586">
        <w:rPr>
          <w:rFonts w:ascii="仿宋_GB2312" w:eastAsia="仿宋_GB2312" w:hint="eastAsia"/>
          <w:sz w:val="32"/>
          <w:szCs w:val="32"/>
        </w:rPr>
        <w:t xml:space="preserve"> </w:t>
      </w:r>
    </w:p>
    <w:p w:rsidR="00A7640C" w:rsidRDefault="00A7640C"/>
    <w:sectPr w:rsidR="00A7640C" w:rsidSect="00032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75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5C" w:rsidRDefault="00F7635C" w:rsidP="005B7947">
      <w:r>
        <w:separator/>
      </w:r>
    </w:p>
  </w:endnote>
  <w:endnote w:type="continuationSeparator" w:id="0">
    <w:p w:rsidR="00F7635C" w:rsidRDefault="00F7635C" w:rsidP="005B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文星简美黑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63" w:rsidRDefault="006232E3" w:rsidP="00CD51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F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4663" w:rsidRDefault="00F7635C" w:rsidP="000326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63" w:rsidRDefault="006232E3" w:rsidP="00CD51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64F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6B4F">
      <w:rPr>
        <w:rStyle w:val="a6"/>
        <w:noProof/>
      </w:rPr>
      <w:t>1</w:t>
    </w:r>
    <w:r>
      <w:rPr>
        <w:rStyle w:val="a6"/>
      </w:rPr>
      <w:fldChar w:fldCharType="end"/>
    </w:r>
  </w:p>
  <w:p w:rsidR="00DA4663" w:rsidRDefault="00F7635C" w:rsidP="000326C6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4F" w:rsidRDefault="00596B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5C" w:rsidRDefault="00F7635C" w:rsidP="005B7947">
      <w:r>
        <w:separator/>
      </w:r>
    </w:p>
  </w:footnote>
  <w:footnote w:type="continuationSeparator" w:id="0">
    <w:p w:rsidR="00F7635C" w:rsidRDefault="00F7635C" w:rsidP="005B7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4F" w:rsidRDefault="00596B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63" w:rsidRDefault="00F7635C" w:rsidP="00596B4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4F" w:rsidRDefault="00596B4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586"/>
    <w:rsid w:val="00007939"/>
    <w:rsid w:val="001274B3"/>
    <w:rsid w:val="001F4ED8"/>
    <w:rsid w:val="00312A30"/>
    <w:rsid w:val="00376116"/>
    <w:rsid w:val="003D1580"/>
    <w:rsid w:val="00444586"/>
    <w:rsid w:val="004563FA"/>
    <w:rsid w:val="00543CF6"/>
    <w:rsid w:val="00596B4F"/>
    <w:rsid w:val="005B7947"/>
    <w:rsid w:val="006232E3"/>
    <w:rsid w:val="006B0B07"/>
    <w:rsid w:val="0073483E"/>
    <w:rsid w:val="007352B1"/>
    <w:rsid w:val="00852DF0"/>
    <w:rsid w:val="00A7640C"/>
    <w:rsid w:val="00B055B8"/>
    <w:rsid w:val="00B11176"/>
    <w:rsid w:val="00B51C89"/>
    <w:rsid w:val="00C4266D"/>
    <w:rsid w:val="00C4638A"/>
    <w:rsid w:val="00C95C3D"/>
    <w:rsid w:val="00D80A5E"/>
    <w:rsid w:val="00DA7D58"/>
    <w:rsid w:val="00DE4C33"/>
    <w:rsid w:val="00E64F38"/>
    <w:rsid w:val="00EB1880"/>
    <w:rsid w:val="00F7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44586"/>
    <w:rPr>
      <w:rFonts w:ascii="宋体" w:eastAsia="仿宋_GB2312" w:hAnsi="Courier New" w:hint="eastAsia"/>
      <w:szCs w:val="20"/>
    </w:rPr>
  </w:style>
  <w:style w:type="character" w:customStyle="1" w:styleId="Char">
    <w:name w:val="纯文本 Char"/>
    <w:basedOn w:val="a0"/>
    <w:link w:val="a3"/>
    <w:rsid w:val="00444586"/>
    <w:rPr>
      <w:rFonts w:ascii="宋体" w:eastAsia="仿宋_GB2312" w:hAnsi="Courier New" w:cs="Times New Roman"/>
      <w:szCs w:val="20"/>
    </w:rPr>
  </w:style>
  <w:style w:type="paragraph" w:styleId="a4">
    <w:name w:val="header"/>
    <w:basedOn w:val="a"/>
    <w:link w:val="Char0"/>
    <w:rsid w:val="00444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4458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444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4458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444586"/>
  </w:style>
  <w:style w:type="paragraph" w:styleId="a7">
    <w:name w:val="Date"/>
    <w:basedOn w:val="a"/>
    <w:next w:val="a"/>
    <w:link w:val="Char2"/>
    <w:uiPriority w:val="99"/>
    <w:semiHidden/>
    <w:unhideWhenUsed/>
    <w:rsid w:val="007352B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352B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deeplm</cp:lastModifiedBy>
  <cp:revision>13</cp:revision>
  <cp:lastPrinted>2015-04-07T06:19:00Z</cp:lastPrinted>
  <dcterms:created xsi:type="dcterms:W3CDTF">2015-03-19T05:41:00Z</dcterms:created>
  <dcterms:modified xsi:type="dcterms:W3CDTF">2015-04-07T06:27:00Z</dcterms:modified>
</cp:coreProperties>
</file>